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A9285" w14:textId="77777777" w:rsidR="003C20F7" w:rsidRPr="003A1AAE" w:rsidRDefault="003C20F7" w:rsidP="003A1AAE">
      <w:pPr>
        <w:pStyle w:val="s3"/>
        <w:shd w:val="clear" w:color="auto" w:fill="FFFFFF"/>
        <w:ind w:firstLine="709"/>
        <w:jc w:val="center"/>
        <w:rPr>
          <w:b/>
          <w:color w:val="22272F"/>
          <w:sz w:val="28"/>
          <w:szCs w:val="28"/>
        </w:rPr>
      </w:pPr>
      <w:r w:rsidRPr="003A1AAE">
        <w:rPr>
          <w:b/>
          <w:color w:val="22272F"/>
          <w:sz w:val="28"/>
          <w:szCs w:val="28"/>
        </w:rPr>
        <w:t>Порядок признания и отражения в учете и отчетности событий после отчетной даты</w:t>
      </w:r>
    </w:p>
    <w:p w14:paraId="6AF3D18E" w14:textId="77777777" w:rsidR="003C20F7" w:rsidRPr="003A1AAE" w:rsidRDefault="003C20F7" w:rsidP="003A1AAE">
      <w:pPr>
        <w:pStyle w:val="s3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1. Общие положения</w:t>
      </w:r>
    </w:p>
    <w:p w14:paraId="26BB1B3D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1.1. Настоящий порядок признания и отражения в учете и отчетности событий после отчетной даты (далее также - Порядок ) разработан в соответствии с </w:t>
      </w:r>
      <w:hyperlink r:id="rId4" w:anchor="/document/71947648/entry/1000" w:history="1">
        <w:r w:rsidRPr="003A1AAE">
          <w:rPr>
            <w:rStyle w:val="a3"/>
            <w:color w:val="3272C0"/>
            <w:sz w:val="28"/>
            <w:szCs w:val="28"/>
          </w:rPr>
          <w:t>федеральным стандартом</w:t>
        </w:r>
      </w:hyperlink>
      <w:r w:rsidRPr="003A1AAE">
        <w:rPr>
          <w:color w:val="22272F"/>
          <w:sz w:val="28"/>
          <w:szCs w:val="28"/>
        </w:rPr>
        <w:t> бухгалтерского учета для организаций государственного сектора "События после отчетной даты", утвержденным </w:t>
      </w:r>
      <w:hyperlink r:id="rId5" w:anchor="/document/71947648/entry/0" w:history="1">
        <w:r w:rsidRPr="003A1AAE">
          <w:rPr>
            <w:rStyle w:val="a3"/>
            <w:color w:val="3272C0"/>
            <w:sz w:val="28"/>
            <w:szCs w:val="28"/>
          </w:rPr>
          <w:t>приказом</w:t>
        </w:r>
      </w:hyperlink>
      <w:r w:rsidRPr="003A1AAE">
        <w:rPr>
          <w:color w:val="22272F"/>
          <w:sz w:val="28"/>
          <w:szCs w:val="28"/>
        </w:rPr>
        <w:t> Минфина России от 30.12.2017 N 275н, а также Методическими рекомендациями, доведенными </w:t>
      </w:r>
      <w:hyperlink r:id="rId6" w:anchor="/document/72013950/entry/0" w:history="1">
        <w:r w:rsidRPr="003A1AAE">
          <w:rPr>
            <w:rStyle w:val="s10"/>
            <w:b/>
            <w:bCs/>
            <w:color w:val="3272C0"/>
            <w:sz w:val="28"/>
            <w:szCs w:val="28"/>
          </w:rPr>
          <w:t>письмом </w:t>
        </w:r>
      </w:hyperlink>
      <w:r w:rsidRPr="003A1AAE">
        <w:rPr>
          <w:color w:val="22272F"/>
          <w:sz w:val="28"/>
          <w:szCs w:val="28"/>
        </w:rPr>
        <w:t>Минфина России от 31.07.2018 N 02-06-07/55005.</w:t>
      </w:r>
    </w:p>
    <w:p w14:paraId="7310C74D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1.2. Событиями после отчетной даты признаются </w:t>
      </w:r>
      <w:r w:rsidRPr="003A1AAE">
        <w:rPr>
          <w:rStyle w:val="s10"/>
          <w:b/>
          <w:bCs/>
          <w:color w:val="22272F"/>
          <w:sz w:val="28"/>
          <w:szCs w:val="28"/>
        </w:rPr>
        <w:t>существенные</w:t>
      </w:r>
      <w:r w:rsidRPr="003A1AAE">
        <w:rPr>
          <w:color w:val="22272F"/>
          <w:sz w:val="28"/>
          <w:szCs w:val="28"/>
        </w:rPr>
        <w:t> факты хозяйственной жизни, которые оказали или могут оказать влияние на финансовое состояние, движение денежных средств или результаты деятельности учреждения и которые имели место в период между отчетной датой и датой подписания бухгалтерской отчетности.</w:t>
      </w:r>
    </w:p>
    <w:p w14:paraId="65BAD480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К событиям после отчетной даты относятся:</w:t>
      </w:r>
    </w:p>
    <w:p w14:paraId="4B771255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- события, подтверждающие условия деятельности учреждения (далее - события, подтверждающие условия деятельности</w:t>
      </w:r>
      <w:proofErr w:type="gramStart"/>
      <w:r w:rsidRPr="003A1AAE">
        <w:rPr>
          <w:color w:val="22272F"/>
          <w:sz w:val="28"/>
          <w:szCs w:val="28"/>
        </w:rPr>
        <w:t>) ;</w:t>
      </w:r>
      <w:proofErr w:type="gramEnd"/>
    </w:p>
    <w:p w14:paraId="32072CEF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- события, указывающие на условия деятельности субъекта отчетности (далее - события, указывающие на условия деятельности).</w:t>
      </w:r>
    </w:p>
    <w:p w14:paraId="58538F6F" w14:textId="35238A42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1.3. Датой подписания бухгалтерской отчетности считается фактическая дата ее подписания руководителем учреждения. В целях своевременного представления отчетности события после отчетной даты отражаются в учете не позднее, чем за </w:t>
      </w:r>
      <w:r w:rsidR="00CA4677">
        <w:rPr>
          <w:color w:val="22272F"/>
          <w:sz w:val="28"/>
          <w:szCs w:val="28"/>
        </w:rPr>
        <w:t>пять</w:t>
      </w:r>
      <w:r w:rsidRPr="003A1AAE">
        <w:rPr>
          <w:color w:val="FF0000"/>
          <w:sz w:val="28"/>
          <w:szCs w:val="28"/>
        </w:rPr>
        <w:t> </w:t>
      </w:r>
      <w:r w:rsidRPr="003A1AAE">
        <w:rPr>
          <w:color w:val="22272F"/>
          <w:sz w:val="28"/>
          <w:szCs w:val="28"/>
        </w:rPr>
        <w:t>рабочих дня до даты представления отчетности, установленной </w:t>
      </w:r>
      <w:r w:rsidR="00CA4677">
        <w:rPr>
          <w:color w:val="22272F"/>
          <w:sz w:val="28"/>
          <w:szCs w:val="28"/>
        </w:rPr>
        <w:t>Министерством труда социального развития Республики Саха (Якутия).</w:t>
      </w:r>
    </w:p>
    <w:p w14:paraId="18B28186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1.4. 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</w:t>
      </w:r>
    </w:p>
    <w:p w14:paraId="131FB03F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Существенность события после отчетной даты учреждение определяет самостоятельно, исходя из установленных требований к отчетности.</w:t>
      </w:r>
    </w:p>
    <w:p w14:paraId="41B92E10" w14:textId="323E00FD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1.5. Решение об отражении событий после отчетной даты принимается </w:t>
      </w:r>
      <w:r w:rsidR="00CA4677">
        <w:rPr>
          <w:color w:val="22272F"/>
          <w:sz w:val="28"/>
          <w:szCs w:val="28"/>
        </w:rPr>
        <w:t xml:space="preserve">директором учреждения. </w:t>
      </w:r>
    </w:p>
    <w:p w14:paraId="7828F918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lastRenderedPageBreak/>
        <w:t>1.6. 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учреждения.</w:t>
      </w:r>
    </w:p>
    <w:p w14:paraId="56E91364" w14:textId="77777777" w:rsidR="003C20F7" w:rsidRPr="003A1AAE" w:rsidRDefault="003C20F7" w:rsidP="003A1AAE">
      <w:pPr>
        <w:pStyle w:val="s3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2. Перечень фактов хозяйственной жизни, которые признаются событиями после отчетной даты</w:t>
      </w:r>
    </w:p>
    <w:p w14:paraId="133FE931" w14:textId="3EBA19CA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2.1. К событиям, подтверждающим условия деятельности, относятся следующие существенные факты хозяйственной жизни</w:t>
      </w:r>
      <w:r w:rsidR="003A1AAE">
        <w:rPr>
          <w:color w:val="22272F"/>
          <w:sz w:val="28"/>
          <w:szCs w:val="28"/>
        </w:rPr>
        <w:t xml:space="preserve">: </w:t>
      </w:r>
      <w:bookmarkStart w:id="0" w:name="_GoBack"/>
      <w:bookmarkEnd w:id="0"/>
    </w:p>
    <w:p w14:paraId="15E1C004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выявление документально подтвержденных обстоятельств, указывающих на наличие у дебиторской задолженности признаков безнадежной, если по состоянию на отчетную дату в отношении этой дебиторской задолженности уже осуществлялись меры по ее взысканию;</w:t>
      </w:r>
    </w:p>
    <w:p w14:paraId="10900A4F" w14:textId="205A3C12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 xml:space="preserve">- завершение после отчетной даты судебного производства, в результате которого подтверждается наличие (отсутствие) на отчетную дату </w:t>
      </w:r>
      <w:r w:rsidR="003A1AAE" w:rsidRPr="003A1AAE">
        <w:rPr>
          <w:rStyle w:val="s10"/>
          <w:b/>
          <w:bCs/>
          <w:color w:val="22272F"/>
          <w:sz w:val="28"/>
          <w:szCs w:val="28"/>
        </w:rPr>
        <w:t>обязательства,</w:t>
      </w:r>
      <w:r w:rsidRPr="003A1AAE">
        <w:rPr>
          <w:rStyle w:val="s10"/>
          <w:b/>
          <w:bCs/>
          <w:color w:val="22272F"/>
          <w:sz w:val="28"/>
          <w:szCs w:val="28"/>
        </w:rPr>
        <w:t xml:space="preserve"> по которому ранее был определен резерв предстоящих расходов;</w:t>
      </w:r>
    </w:p>
    <w:p w14:paraId="00E83CAA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завершение после отчетной даты процесса оформления существенных изменений сделки, начатого в отчетном периоде;</w:t>
      </w:r>
    </w:p>
    <w:p w14:paraId="686BEF91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завершение после отчетной даты процесса оформления государственной регистрации права оперативного управления, которая была инициирована в отчетном периоде;</w:t>
      </w:r>
    </w:p>
    <w:p w14:paraId="0FD27528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получение документального подтверждения (уточнения) суммы страхового возмещения, если страховой случай произошел в отчетном периоде;</w:t>
      </w:r>
    </w:p>
    <w:p w14:paraId="17E5388E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получение информации, указывающей на обесценение активов на отчетную дату или на необходимость корректировки убытка от обесценения активов, признанного на отчетную дату;</w:t>
      </w:r>
    </w:p>
    <w:p w14:paraId="4FB75BD4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получение информации об изменении после отчетной даты кадастровых оценок нефинансовых активов;</w:t>
      </w:r>
    </w:p>
    <w:p w14:paraId="484AAF5A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определение после отчетной даты суммы активов и обязательств, возникающих при завершении текущего финансового года в соответствии с бюджетным законодательством Российской Федерации;</w:t>
      </w:r>
    </w:p>
    <w:p w14:paraId="7435F9A4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 xml:space="preserve">- обнаружение после отчетной даты, но до даты принятия бухгалтерской (финансовой) отчетности ошибки в данных бухгалтерского учета за отчетный период (периоды, предшествующие отчетному) и (или) ошибки, допущенной при составлении бухгалтерской </w:t>
      </w:r>
      <w:r w:rsidRPr="003A1AAE">
        <w:rPr>
          <w:rStyle w:val="s10"/>
          <w:b/>
          <w:bCs/>
          <w:color w:val="22272F"/>
          <w:sz w:val="28"/>
          <w:szCs w:val="28"/>
        </w:rPr>
        <w:lastRenderedPageBreak/>
        <w:t>(финансовой) отчетности, в том числе по результатам проведения камеральной проверки, либо при осуществлении внутреннего контроля ведения бухгалтерского учета и составления бухгалтерской (финансовой) отчетности, внутреннего финансового контроля и (или) внутреннего финансового аудита, а также внешнего и внутреннего государственного (муниципального) финансового контроля;</w:t>
      </w:r>
    </w:p>
    <w:p w14:paraId="55B702A3" w14:textId="40BF53A8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укажите иные события.</w:t>
      </w:r>
    </w:p>
    <w:p w14:paraId="66B30EBD" w14:textId="794BF709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2.2. К событиям, указывающим на условия деятельности, относятся следующие существенные факты хозяйственной жизни:</w:t>
      </w:r>
      <w:r w:rsidR="003A1AAE">
        <w:rPr>
          <w:color w:val="22272F"/>
          <w:sz w:val="28"/>
          <w:szCs w:val="28"/>
        </w:rPr>
        <w:t xml:space="preserve"> </w:t>
      </w:r>
    </w:p>
    <w:p w14:paraId="601245EC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существенное поступление или выбытие активов, связанное с операциями, инициированными в отчетном периоде;</w:t>
      </w:r>
    </w:p>
    <w:p w14:paraId="38115F5A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возникновение обстоятельств, в том числе чрезвычайных, в результате которых активы выбыли из владения, пользования и распоряжения учреждения вследствие их гибели и (или) уничтожения, в том числе помимо воли учреждения, а также вследствие невозможности установления их местонахождения;</w:t>
      </w:r>
    </w:p>
    <w:p w14:paraId="1645CE0E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изменения законодательства, в том числе утверждение нормативных правовых актов, оформляющих начало реализации, изменение и прекращение государственных программ и проектов, заключение и прекращение действия договоров и соглашений, а также иные решения, исполнение которых в ближайшем будущем существенно повлияет на величину активов, обязательств, доходов и расходов учреждения;</w:t>
      </w:r>
    </w:p>
    <w:p w14:paraId="0EFEBC1E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изменение величины активов и (или) обязательств, произошедшее в результате существенного изменения после отчетной даты курсов иностранных валют;</w:t>
      </w:r>
    </w:p>
    <w:p w14:paraId="5D8373E2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передача после отчетной даты на аутсорсинг всей или значительной части функций (полномочий), осуществляемых учреждением на отчетную дату;</w:t>
      </w:r>
    </w:p>
    <w:p w14:paraId="17018CA8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принятие после отчетной даты решений о прощении долга по кредиту (займу, ссуде), возникшего до отчетной даты;</w:t>
      </w:r>
    </w:p>
    <w:p w14:paraId="317DBD8F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начало судебного производства, связанного исключительно с событиями, произошедшими после отчетной даты;</w:t>
      </w:r>
    </w:p>
    <w:p w14:paraId="3FDDD717" w14:textId="45C80756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rStyle w:val="s10"/>
          <w:b/>
          <w:bCs/>
          <w:color w:val="22272F"/>
          <w:sz w:val="28"/>
          <w:szCs w:val="28"/>
        </w:rPr>
        <w:t>- укажите иные события.</w:t>
      </w:r>
    </w:p>
    <w:p w14:paraId="3C91536A" w14:textId="77777777" w:rsidR="003C20F7" w:rsidRPr="003A1AAE" w:rsidRDefault="003C20F7" w:rsidP="003A1AAE">
      <w:pPr>
        <w:pStyle w:val="s3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3. Отражение в учете и отчетности событий после отчетной даты</w:t>
      </w:r>
    </w:p>
    <w:p w14:paraId="2E39DCFB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lastRenderedPageBreak/>
        <w:t xml:space="preserve">3.1. События, подтверждающие условия деятельности, в зависимости от их характера, отражаются в бухгалтерском учете путем выполнения 31 декабря отчетного периода записей по счетам Рабочего плана счетов бухгалтерского учета (до отражения бухгалтерских записей по завершению финансового года) - дополнительной бухгалтерской записью, либо бухгалтерской записью, оформленной по способу "Красное </w:t>
      </w:r>
      <w:proofErr w:type="spellStart"/>
      <w:r w:rsidRPr="003A1AAE">
        <w:rPr>
          <w:color w:val="22272F"/>
          <w:sz w:val="28"/>
          <w:szCs w:val="28"/>
        </w:rPr>
        <w:t>сторно</w:t>
      </w:r>
      <w:proofErr w:type="spellEnd"/>
      <w:r w:rsidRPr="003A1AAE">
        <w:rPr>
          <w:color w:val="22272F"/>
          <w:sz w:val="28"/>
          <w:szCs w:val="28"/>
        </w:rPr>
        <w:t>", и дополнительной бухгалтерской записью на основании Бухгалтерской справки (</w:t>
      </w:r>
      <w:hyperlink r:id="rId7" w:anchor="/document/70951956/entry/2320" w:history="1">
        <w:r w:rsidRPr="003A1AAE">
          <w:rPr>
            <w:rStyle w:val="a3"/>
            <w:color w:val="3272C0"/>
            <w:sz w:val="28"/>
            <w:szCs w:val="28"/>
          </w:rPr>
          <w:t>ф. 0504833</w:t>
        </w:r>
      </w:hyperlink>
      <w:r w:rsidRPr="003A1AAE">
        <w:rPr>
          <w:color w:val="22272F"/>
          <w:sz w:val="28"/>
          <w:szCs w:val="28"/>
        </w:rPr>
        <w:t>) с приложением первичных или иных документов.</w:t>
      </w:r>
    </w:p>
    <w:p w14:paraId="7CDF49FE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Данные учета отражаются в соответствующих формах отчетности учреждения с учетом событий после отчетной даты, подтверждающих условия деятельности.</w:t>
      </w:r>
    </w:p>
    <w:p w14:paraId="1D269A0C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3.2. В случае, если для соблюдения сроков представления бухгалтерской (финансовой) отчетности и (или)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(финансовой) отчетности, информация об указанном событии раскрывается в текстовой части пояснительной записки Пояснительной записки (</w:t>
      </w:r>
      <w:hyperlink r:id="rId8" w:anchor="/document/12181732/entry/503160" w:history="1">
        <w:r w:rsidRPr="003A1AAE">
          <w:rPr>
            <w:rStyle w:val="a3"/>
            <w:color w:val="3272C0"/>
            <w:sz w:val="28"/>
            <w:szCs w:val="28"/>
          </w:rPr>
          <w:t>ф. 0503160</w:t>
        </w:r>
      </w:hyperlink>
      <w:r w:rsidRPr="003A1AAE">
        <w:rPr>
          <w:color w:val="22272F"/>
          <w:sz w:val="28"/>
          <w:szCs w:val="28"/>
        </w:rPr>
        <w:t>, </w:t>
      </w:r>
      <w:hyperlink r:id="rId9" w:anchor="/document/12184447/entry/3760" w:history="1">
        <w:r w:rsidRPr="003A1AAE">
          <w:rPr>
            <w:rStyle w:val="a3"/>
            <w:color w:val="3272C0"/>
            <w:sz w:val="28"/>
            <w:szCs w:val="28"/>
          </w:rPr>
          <w:t>ф. 0503760</w:t>
        </w:r>
      </w:hyperlink>
      <w:r w:rsidRPr="003A1AAE">
        <w:rPr>
          <w:color w:val="22272F"/>
          <w:sz w:val="28"/>
          <w:szCs w:val="28"/>
        </w:rPr>
        <w:t xml:space="preserve">). При этом на основании указанной информации (в </w:t>
      </w:r>
      <w:proofErr w:type="spellStart"/>
      <w:r w:rsidRPr="003A1AAE">
        <w:rPr>
          <w:color w:val="22272F"/>
          <w:sz w:val="28"/>
          <w:szCs w:val="28"/>
        </w:rPr>
        <w:t>межотчетный</w:t>
      </w:r>
      <w:proofErr w:type="spellEnd"/>
      <w:r w:rsidRPr="003A1AAE">
        <w:rPr>
          <w:color w:val="22272F"/>
          <w:sz w:val="28"/>
          <w:szCs w:val="28"/>
        </w:rPr>
        <w:t xml:space="preserve"> период) корректируются входящие остатки на 1 января года, следующего за отчетным.</w:t>
      </w:r>
    </w:p>
    <w:p w14:paraId="6CF0931A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3.3. События, указывающие на условия деятельности, отражаются в бухгалтерском учете путем выполнения записей по счетам Рабочего плана счетов бухгалтерского учета в периоде, следующем за отчетным.</w:t>
      </w:r>
    </w:p>
    <w:p w14:paraId="644836FE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Информация о событиях, указывающих на условия деятельности, раскрывается в текстовой части Пояснительной записки (</w:t>
      </w:r>
      <w:hyperlink r:id="rId10" w:anchor="/document/12181732/entry/503160" w:history="1">
        <w:r w:rsidRPr="003A1AAE">
          <w:rPr>
            <w:rStyle w:val="a3"/>
            <w:color w:val="3272C0"/>
            <w:sz w:val="28"/>
            <w:szCs w:val="28"/>
          </w:rPr>
          <w:t>ф. 0503160</w:t>
        </w:r>
      </w:hyperlink>
      <w:r w:rsidRPr="003A1AAE">
        <w:rPr>
          <w:color w:val="22272F"/>
          <w:sz w:val="28"/>
          <w:szCs w:val="28"/>
        </w:rPr>
        <w:t>, </w:t>
      </w:r>
      <w:hyperlink r:id="rId11" w:anchor="/document/12184447/entry/3760" w:history="1">
        <w:r w:rsidRPr="003A1AAE">
          <w:rPr>
            <w:rStyle w:val="a3"/>
            <w:color w:val="3272C0"/>
            <w:sz w:val="28"/>
            <w:szCs w:val="28"/>
          </w:rPr>
          <w:t>ф. 0503760</w:t>
        </w:r>
      </w:hyperlink>
      <w:r w:rsidRPr="003A1AAE">
        <w:rPr>
          <w:color w:val="22272F"/>
          <w:sz w:val="28"/>
          <w:szCs w:val="28"/>
        </w:rPr>
        <w:t>).</w:t>
      </w:r>
    </w:p>
    <w:p w14:paraId="41729380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В Пояснительной записке раскрывается следующая информация о событиях, указывающих на условия деятельности:</w:t>
      </w:r>
    </w:p>
    <w:p w14:paraId="63917E8C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- краткое описание характера события после отчетной даты;</w:t>
      </w:r>
    </w:p>
    <w:p w14:paraId="5FB0B406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- оценка его последствий в денежном выражении, в том числе расчетная.</w:t>
      </w:r>
    </w:p>
    <w:p w14:paraId="18F72AFD" w14:textId="77777777" w:rsidR="003C20F7" w:rsidRPr="003A1AAE" w:rsidRDefault="003C20F7" w:rsidP="003A1AAE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A1AAE">
        <w:rPr>
          <w:color w:val="22272F"/>
          <w:sz w:val="28"/>
          <w:szCs w:val="28"/>
        </w:rPr>
        <w:t>Если возможность оценить последствия события после отчетной даты в денежном выражении отсутствует, то делается заявление о невозможности такой оценки.</w:t>
      </w:r>
    </w:p>
    <w:p w14:paraId="30E73DE4" w14:textId="77777777" w:rsidR="00040285" w:rsidRPr="003A1AAE" w:rsidRDefault="00040285" w:rsidP="003A1AAE">
      <w:pPr>
        <w:rPr>
          <w:sz w:val="28"/>
          <w:szCs w:val="28"/>
        </w:rPr>
      </w:pPr>
    </w:p>
    <w:sectPr w:rsidR="00040285" w:rsidRPr="003A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4E"/>
    <w:rsid w:val="00040285"/>
    <w:rsid w:val="003A1AAE"/>
    <w:rsid w:val="003C20F7"/>
    <w:rsid w:val="003D144E"/>
    <w:rsid w:val="00C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281B"/>
  <w15:chartTrackingRefBased/>
  <w15:docId w15:val="{A8753247-2254-4C1B-A4CD-61D274D1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C20F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C20F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20F7"/>
    <w:rPr>
      <w:color w:val="0000FF"/>
      <w:u w:val="single"/>
    </w:rPr>
  </w:style>
  <w:style w:type="character" w:customStyle="1" w:styleId="s10">
    <w:name w:val="s_10"/>
    <w:basedOn w:val="a0"/>
    <w:rsid w:val="003C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</cp:revision>
  <dcterms:created xsi:type="dcterms:W3CDTF">2024-02-06T01:32:00Z</dcterms:created>
  <dcterms:modified xsi:type="dcterms:W3CDTF">2024-02-06T01:32:00Z</dcterms:modified>
</cp:coreProperties>
</file>